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00023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C2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E5F4C" w:rsidRPr="00641D51" w:rsidRDefault="006E5F4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C72981">
                    <w:t>«Начальное образование» и «Иностранный язык»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>утв. приказом ректора ОмГА от 30.08.2021 №94.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8B2C2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E5F4C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E5F4C" w:rsidRPr="00C94464" w:rsidRDefault="006E5F4C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30.08.21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625037" w:rsidRDefault="007C777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</w:t>
      </w:r>
      <w:r w:rsidR="007A5E3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51BB4" w:rsidRDefault="00FB5E34" w:rsidP="00851BB4">
      <w:pPr>
        <w:jc w:val="both"/>
        <w:rPr>
          <w:sz w:val="24"/>
          <w:szCs w:val="24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0C3CCC">
        <w:rPr>
          <w:rFonts w:eastAsia="Courier New"/>
          <w:sz w:val="24"/>
          <w:szCs w:val="24"/>
          <w:lang w:bidi="ru-RU"/>
        </w:rPr>
        <w:t>(с двумя профилями подготовки)</w:t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51BB4">
        <w:rPr>
          <w:sz w:val="24"/>
          <w:szCs w:val="24"/>
        </w:rPr>
        <w:t>«Начальное  образование « и «Иностранный язык»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A5E33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A5E33" w:rsidRPr="00B2729D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B2729D" w:rsidRDefault="007A5E33" w:rsidP="007A5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51BB4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51BB4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851BB4">
      <w:pPr>
        <w:suppressAutoHyphens/>
        <w:contextualSpacing/>
        <w:jc w:val="center"/>
        <w:rPr>
          <w:sz w:val="24"/>
          <w:szCs w:val="24"/>
        </w:rPr>
      </w:pP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кафедры </w:t>
      </w:r>
      <w:r w:rsidR="00851BB4">
        <w:rPr>
          <w:iCs/>
          <w:sz w:val="24"/>
          <w:szCs w:val="24"/>
        </w:rPr>
        <w:t xml:space="preserve">ППиСР 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851BB4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7A5E33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0C3CCC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7A5E33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норматив</w:t>
      </w:r>
      <w:r w:rsidR="00851BB4">
        <w:rPr>
          <w:sz w:val="24"/>
          <w:szCs w:val="24"/>
        </w:rPr>
        <w:t>ными актами ЧУ</w:t>
      </w:r>
      <w:r w:rsidRPr="00625037">
        <w:rPr>
          <w:sz w:val="24"/>
          <w:szCs w:val="24"/>
        </w:rPr>
        <w:t>ОО ВО «Омская гуманитарная академия» (далее – Академия</w:t>
      </w:r>
      <w:r w:rsidR="00FB5E34" w:rsidRPr="00625037">
        <w:rPr>
          <w:sz w:val="24"/>
          <w:szCs w:val="24"/>
        </w:rPr>
        <w:t>; Ом</w:t>
      </w:r>
      <w:r w:rsidRPr="00625037">
        <w:rPr>
          <w:sz w:val="24"/>
          <w:szCs w:val="24"/>
        </w:rPr>
        <w:t>ГА):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25037" w:rsidRDefault="00E73005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C24" w:rsidRPr="006250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72981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Pr="00625037">
        <w:rPr>
          <w:sz w:val="24"/>
          <w:szCs w:val="24"/>
          <w:lang w:eastAsia="en-US"/>
        </w:rPr>
        <w:t>учебный год,</w:t>
      </w:r>
      <w:r w:rsidR="00851BB4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72981">
        <w:rPr>
          <w:sz w:val="24"/>
          <w:szCs w:val="24"/>
          <w:lang w:eastAsia="en-US"/>
        </w:rPr>
        <w:t xml:space="preserve">«Начальное образование» </w:t>
      </w:r>
      <w:r w:rsidR="00C72981">
        <w:rPr>
          <w:sz w:val="24"/>
          <w:szCs w:val="24"/>
          <w:lang w:eastAsia="en-US"/>
        </w:rPr>
        <w:lastRenderedPageBreak/>
        <w:t>и «Иностранный язык»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625037">
        <w:rPr>
          <w:sz w:val="24"/>
          <w:szCs w:val="24"/>
        </w:rPr>
        <w:t>» в течение 20</w:t>
      </w:r>
      <w:r w:rsidR="00851BB4">
        <w:rPr>
          <w:sz w:val="24"/>
          <w:szCs w:val="24"/>
        </w:rPr>
        <w:t>21</w:t>
      </w:r>
      <w:r w:rsidRPr="00625037">
        <w:rPr>
          <w:sz w:val="24"/>
          <w:szCs w:val="24"/>
        </w:rPr>
        <w:t>/202</w:t>
      </w:r>
      <w:r w:rsidR="00851BB4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72981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7A5E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="00851BB4">
        <w:rPr>
          <w:rFonts w:ascii="Times New Roman" w:hAnsi="Times New Roman"/>
          <w:sz w:val="24"/>
          <w:szCs w:val="24"/>
        </w:rPr>
        <w:t xml:space="preserve"> </w:t>
      </w:r>
      <w:r w:rsidR="00E73005">
        <w:rPr>
          <w:rFonts w:ascii="Times New Roman" w:hAnsi="Times New Roman"/>
          <w:b/>
          <w:sz w:val="24"/>
          <w:szCs w:val="24"/>
        </w:rPr>
        <w:t xml:space="preserve">технологическая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1" w:name="_Hlk59026396"/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625037">
        <w:rPr>
          <w:b/>
          <w:bCs/>
          <w:color w:val="000000"/>
          <w:sz w:val="24"/>
          <w:szCs w:val="24"/>
        </w:rPr>
        <w:t xml:space="preserve"> практики</w:t>
      </w:r>
      <w:bookmarkEnd w:id="1"/>
      <w:r w:rsidR="00851BB4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6E5F4C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Способен </w:t>
            </w:r>
            <w:r w:rsidR="006E5F4C">
              <w:rPr>
                <w:sz w:val="24"/>
                <w:szCs w:val="24"/>
                <w:lang w:eastAsia="en-US"/>
              </w:rPr>
              <w:t>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E5F4C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</w:t>
            </w:r>
            <w:r>
              <w:rPr>
                <w:color w:val="000000"/>
                <w:sz w:val="24"/>
                <w:szCs w:val="24"/>
              </w:rPr>
              <w:lastRenderedPageBreak/>
              <w:t>ты с учетом особенностей и образовательных потребностей конкретного обучающегося</w:t>
            </w:r>
          </w:p>
          <w:p w:rsidR="00616260" w:rsidRPr="008E20B3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и формировать культурные потребности разных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72237" w:rsidRPr="008E20B3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проектировать содержание образова</w:t>
            </w:r>
            <w:r>
              <w:rPr>
                <w:sz w:val="24"/>
                <w:szCs w:val="24"/>
              </w:rPr>
              <w:lastRenderedPageBreak/>
              <w:t>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ПК-8.1 знать особенности рекомендованных Министерством образования и </w:t>
            </w:r>
            <w:r>
              <w:rPr>
                <w:color w:val="000000"/>
                <w:sz w:val="24"/>
                <w:szCs w:val="24"/>
              </w:rPr>
              <w:lastRenderedPageBreak/>
              <w:t>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ПК-8.3 знать типы и формы уроков, методы, приёмы, средства и технологии обучения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проектировать траектории своего личностного роста и лич</w:t>
            </w:r>
            <w:r>
              <w:rPr>
                <w:sz w:val="24"/>
                <w:szCs w:val="24"/>
              </w:rPr>
              <w:lastRenderedPageBreak/>
              <w:t>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</w:t>
            </w:r>
            <w:r>
              <w:rPr>
                <w:color w:val="000000"/>
                <w:sz w:val="24"/>
                <w:szCs w:val="24"/>
              </w:rPr>
              <w:lastRenderedPageBreak/>
              <w:t>нарного синтеза в исследовательской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25037" w:rsidRDefault="007C7777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Учебная (технологическая) практика</w:t>
      </w:r>
      <w:r>
        <w:rPr>
          <w:color w:val="000000"/>
          <w:sz w:val="24"/>
          <w:szCs w:val="24"/>
        </w:rPr>
        <w:t>К.М.06.0</w:t>
      </w:r>
      <w:r w:rsidR="006E5F4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(У)</w:t>
      </w:r>
      <w:r w:rsidR="00851BB4">
        <w:rPr>
          <w:color w:val="000000"/>
          <w:sz w:val="24"/>
          <w:szCs w:val="24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6E5F4C" w:rsidRPr="00C12D58">
        <w:rPr>
          <w:color w:val="000000"/>
          <w:sz w:val="24"/>
          <w:szCs w:val="24"/>
        </w:rPr>
        <w:t>К.М.0</w:t>
      </w:r>
      <w:r w:rsidR="006E5F4C">
        <w:rPr>
          <w:color w:val="000000"/>
          <w:sz w:val="24"/>
          <w:szCs w:val="24"/>
        </w:rPr>
        <w:t xml:space="preserve">6Предметно-методический </w:t>
      </w:r>
      <w:r w:rsidR="006E5F4C" w:rsidRPr="00C12D58">
        <w:rPr>
          <w:color w:val="000000"/>
          <w:sz w:val="24"/>
          <w:szCs w:val="24"/>
        </w:rPr>
        <w:t xml:space="preserve"> модуль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544"/>
        <w:gridCol w:w="3796"/>
      </w:tblGrid>
      <w:tr w:rsidR="001F417B" w:rsidRPr="00625037" w:rsidTr="000D23C2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6E5F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</w:t>
            </w:r>
            <w:r w:rsidR="006E5F4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(У)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Учебная (технологическая) практика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0D23C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ПК-5, ПК-6, ПК-7, ПК-8, ПК-10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0D23C2" w:rsidRPr="00C12D58" w:rsidRDefault="000D23C2" w:rsidP="000D23C2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Реализуется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9</w:t>
      </w:r>
      <w:r w:rsidRPr="00C12D58">
        <w:rPr>
          <w:color w:val="000000"/>
          <w:sz w:val="24"/>
          <w:szCs w:val="24"/>
        </w:rPr>
        <w:t xml:space="preserve"> семестре;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10 семестре</w:t>
      </w:r>
      <w:r w:rsidRPr="00C12D58">
        <w:rPr>
          <w:color w:val="000000"/>
          <w:sz w:val="24"/>
          <w:szCs w:val="24"/>
        </w:rPr>
        <w:t>.</w:t>
      </w:r>
    </w:p>
    <w:p w:rsidR="000D23C2" w:rsidRDefault="000D23C2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="00851BB4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4"/>
        <w:gridCol w:w="29"/>
        <w:gridCol w:w="803"/>
        <w:gridCol w:w="19"/>
        <w:gridCol w:w="571"/>
        <w:gridCol w:w="450"/>
        <w:gridCol w:w="50"/>
        <w:gridCol w:w="63"/>
        <w:gridCol w:w="713"/>
        <w:gridCol w:w="25"/>
        <w:gridCol w:w="968"/>
        <w:gridCol w:w="25"/>
        <w:gridCol w:w="15"/>
        <w:gridCol w:w="978"/>
        <w:gridCol w:w="61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5E6EAA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0D23C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</w:t>
            </w:r>
            <w:r w:rsidR="000D23C2">
              <w:rPr>
                <w:rStyle w:val="fontstyle01"/>
                <w:rFonts w:ascii="Times New Roman" w:hAnsi="Times New Roman"/>
                <w:sz w:val="22"/>
                <w:szCs w:val="22"/>
              </w:rPr>
              <w:t>ым дисци</w:t>
            </w:r>
            <w:r w:rsidR="000D23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плинам модуля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2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2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E6EAA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3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деятельности.</w:t>
            </w:r>
            <w:bookmarkEnd w:id="3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E6EAA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A6D82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2. изучение нормативно-правовых основ </w:t>
            </w:r>
            <w:r w:rsidR="000D23C2">
              <w:rPr>
                <w:bCs/>
                <w:color w:val="000000"/>
                <w:sz w:val="22"/>
                <w:szCs w:val="22"/>
              </w:rPr>
              <w:t xml:space="preserve">преподавательской </w:t>
            </w:r>
            <w:r w:rsidRPr="0077557D">
              <w:rPr>
                <w:bCs/>
                <w:color w:val="000000"/>
                <w:sz w:val="22"/>
                <w:szCs w:val="22"/>
              </w:rPr>
              <w:t>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4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практики;</w:t>
            </w:r>
          </w:p>
          <w:p w:rsidR="001A6B3C" w:rsidRPr="00625037" w:rsidRDefault="001A6B3C" w:rsidP="000D23C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5" w:name="_Hlk59631353"/>
            <w:r w:rsidRPr="00625037">
              <w:rPr>
                <w:rStyle w:val="fontstyle01"/>
                <w:b/>
              </w:rPr>
              <w:t>Основной этап</w:t>
            </w:r>
          </w:p>
          <w:p w:rsidR="004C3360" w:rsidRPr="00625037" w:rsidRDefault="001A6B3C" w:rsidP="000D23C2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Реализация программы </w:t>
            </w:r>
            <w:r w:rsidR="000D23C2">
              <w:rPr>
                <w:b/>
                <w:bCs/>
                <w:color w:val="000000"/>
                <w:sz w:val="22"/>
                <w:szCs w:val="22"/>
              </w:rPr>
              <w:t xml:space="preserve">практической  </w:t>
            </w: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 деятельности </w:t>
            </w:r>
            <w:bookmarkEnd w:id="5"/>
          </w:p>
        </w:tc>
      </w:tr>
      <w:tr w:rsidR="00E97306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306" w:rsidRPr="00625037" w:rsidRDefault="00E97306" w:rsidP="001A6B3C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1 часть </w:t>
            </w: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5E6EAA" w:rsidP="005E6EAA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Индивидуальное </w:t>
            </w:r>
            <w:r w:rsidR="004C3360" w:rsidRPr="00625037">
              <w:rPr>
                <w:rStyle w:val="fontstyle01"/>
                <w:b/>
              </w:rPr>
              <w:t xml:space="preserve"> задание</w:t>
            </w:r>
          </w:p>
        </w:tc>
      </w:tr>
      <w:tr w:rsidR="005E6EAA" w:rsidRPr="00625037" w:rsidTr="005E6EAA">
        <w:trPr>
          <w:gridAfter w:val="2"/>
          <w:wAfter w:w="49" w:type="pct"/>
          <w:trHeight w:val="698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6EAA" w:rsidRPr="0070301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  <w:r w:rsidRPr="00C12D58">
              <w:rPr>
                <w:b/>
                <w:bCs/>
              </w:rPr>
              <w:t xml:space="preserve">1. </w:t>
            </w:r>
            <w:r w:rsidRPr="005115B7">
              <w:rPr>
                <w:b/>
                <w:bCs/>
              </w:rPr>
              <w:t xml:space="preserve"> Изучение особенностей профессиональной</w:t>
            </w:r>
            <w:r w:rsidRPr="005115B7">
              <w:rPr>
                <w:b/>
                <w:bCs/>
              </w:rPr>
              <w:tab/>
              <w:t xml:space="preserve"> деятельностиучителя начальных классов.</w:t>
            </w:r>
          </w:p>
          <w:p w:rsidR="005E6EAA" w:rsidRPr="00703018" w:rsidRDefault="005E6EAA" w:rsidP="005E6EAA">
            <w:pPr>
              <w:pStyle w:val="a8"/>
              <w:ind w:firstLine="708"/>
              <w:rPr>
                <w:bCs/>
              </w:rPr>
            </w:pPr>
            <w:r w:rsidRPr="00703018">
              <w:rPr>
                <w:bCs/>
              </w:rPr>
              <w:t>Провести беседу с учителем</w:t>
            </w:r>
            <w:r>
              <w:rPr>
                <w:bCs/>
              </w:rPr>
              <w:t xml:space="preserve"> об особенностях профессиональной деятельности</w:t>
            </w:r>
            <w:r w:rsidRPr="00703018">
              <w:rPr>
                <w:bCs/>
              </w:rPr>
              <w:t xml:space="preserve">. </w:t>
            </w:r>
          </w:p>
          <w:p w:rsidR="005E6EAA" w:rsidRPr="005115B7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09604C">
              <w:rPr>
                <w:b/>
                <w:i/>
                <w:color w:val="auto"/>
              </w:rPr>
              <w:t>Результат:</w:t>
            </w:r>
            <w:r>
              <w:rPr>
                <w:color w:val="auto"/>
              </w:rPr>
              <w:t xml:space="preserve"> анализ беседы с педагогом</w:t>
            </w:r>
          </w:p>
          <w:p w:rsidR="005E6EAA" w:rsidRPr="005115B7" w:rsidRDefault="005E6EAA" w:rsidP="005E6EAA">
            <w:pPr>
              <w:ind w:firstLine="708"/>
              <w:rPr>
                <w:b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5115B7">
              <w:rPr>
                <w:b/>
                <w:sz w:val="24"/>
                <w:szCs w:val="24"/>
              </w:rPr>
              <w:t>Наблюдение за организацией образовательного процесса в начальной школе</w:t>
            </w:r>
          </w:p>
          <w:p w:rsidR="005E6EAA" w:rsidRDefault="005E6EAA" w:rsidP="005E6E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Проанализировать ТРИ разных урока, проведенных педагогом (по русскому языку, по математике, по литературному чтению) </w:t>
            </w:r>
          </w:p>
          <w:p w:rsidR="005E6EAA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анализ трех уроков учителя (русского языка, математики, литературного чтения)</w:t>
            </w:r>
          </w:p>
          <w:p w:rsidR="005E6EAA" w:rsidRPr="00251949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Проанализировать ОДНО воспитательное мероприятие </w:t>
            </w:r>
          </w:p>
          <w:p w:rsidR="005E6EAA" w:rsidRPr="005115B7" w:rsidRDefault="005E6EAA" w:rsidP="005E6EAA">
            <w:pPr>
              <w:ind w:firstLine="708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анализ воспитательного мероприятия, проведенного педагогом</w:t>
            </w:r>
          </w:p>
          <w:p w:rsidR="005E6EAA" w:rsidRDefault="005E6EAA" w:rsidP="005E6EA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Самостоятельная педагогическая деятельность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9604C">
              <w:rPr>
                <w:bCs/>
                <w:color w:val="000000"/>
                <w:sz w:val="24"/>
                <w:szCs w:val="24"/>
              </w:rPr>
              <w:t>Подготовить и реализовать индивидуаль</w:t>
            </w:r>
            <w:r w:rsidRPr="0009604C">
              <w:rPr>
                <w:bCs/>
                <w:color w:val="000000"/>
                <w:sz w:val="24"/>
                <w:szCs w:val="24"/>
              </w:rPr>
              <w:lastRenderedPageBreak/>
              <w:t>ный или групповой проект</w:t>
            </w:r>
            <w:r>
              <w:rPr>
                <w:bCs/>
                <w:color w:val="000000"/>
                <w:sz w:val="24"/>
                <w:szCs w:val="24"/>
              </w:rPr>
              <w:t xml:space="preserve">  с обучающимися.  </w:t>
            </w:r>
          </w:p>
          <w:p w:rsidR="005E6EAA" w:rsidRPr="000D23C2" w:rsidRDefault="005E6EAA" w:rsidP="005E6EA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604C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sz w:val="24"/>
                <w:szCs w:val="24"/>
              </w:rPr>
              <w:t xml:space="preserve">описание проекта и </w:t>
            </w:r>
            <w:r w:rsidRPr="0009604C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готового продукта 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</w:tcPr>
          <w:p w:rsidR="005E6EAA" w:rsidRPr="00C72981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vMerge w:val="restart"/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E97306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Pr="00E97306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2534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gridSpan w:val="2"/>
            <w:vMerge/>
            <w:tcBorders>
              <w:bottom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108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ЧАСТЬ 2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5E6EAA" w:rsidRDefault="005E6EAA" w:rsidP="005E6EA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подготовка фрагментов уроков (этапы целеполагания, актуализации знаний,  закрепления знаний и формирования умений, рефлексии) (предмет по выбору студента).</w:t>
            </w:r>
          </w:p>
          <w:p w:rsidR="005E6EAA" w:rsidRPr="00C12D58" w:rsidRDefault="005E6EAA" w:rsidP="005E6EA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B74C5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конспекты фрагментов уроков</w:t>
            </w:r>
          </w:p>
          <w:p w:rsidR="005E6EAA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b/>
                <w:bCs/>
                <w:color w:val="000000"/>
                <w:sz w:val="24"/>
                <w:szCs w:val="24"/>
              </w:rPr>
              <w:t>Аналитическая деятельность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Составление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характеристик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 и социальн</w:t>
            </w:r>
            <w:r>
              <w:rPr>
                <w:bCs/>
                <w:color w:val="000000"/>
                <w:sz w:val="24"/>
                <w:szCs w:val="24"/>
              </w:rPr>
              <w:t xml:space="preserve">ого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паспорт</w:t>
            </w:r>
            <w:r>
              <w:rPr>
                <w:bCs/>
                <w:color w:val="000000"/>
                <w:sz w:val="24"/>
                <w:szCs w:val="24"/>
              </w:rPr>
              <w:t xml:space="preserve">а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</w:t>
            </w:r>
          </w:p>
          <w:p w:rsidR="005E6EAA" w:rsidRPr="00703018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703018">
              <w:rPr>
                <w:b/>
                <w:bCs/>
                <w:i/>
                <w:color w:val="000000"/>
                <w:sz w:val="24"/>
                <w:szCs w:val="24"/>
              </w:rPr>
              <w:t xml:space="preserve">Результат: </w:t>
            </w:r>
            <w:r w:rsidRPr="00703018">
              <w:rPr>
                <w:bCs/>
                <w:color w:val="000000"/>
                <w:sz w:val="24"/>
                <w:szCs w:val="24"/>
              </w:rPr>
              <w:t xml:space="preserve">составление социального паспорта и характеристики класса. </w:t>
            </w:r>
          </w:p>
          <w:p w:rsidR="005E6EAA" w:rsidRPr="00C12D58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педагогическая 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5E6EAA" w:rsidRDefault="005E6EAA" w:rsidP="005E6E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Проведение  двух уроков  по любому предмету</w:t>
            </w:r>
          </w:p>
          <w:p w:rsidR="005E6EAA" w:rsidRDefault="005E6EAA" w:rsidP="005E6EAA">
            <w:pPr>
              <w:jc w:val="both"/>
              <w:rPr>
                <w:rStyle w:val="fontstyle01"/>
                <w:b/>
              </w:rPr>
            </w:pPr>
            <w:r w:rsidRPr="00703018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технологические карты двух уроков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6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5E6EAA">
        <w:trPr>
          <w:gridAfter w:val="2"/>
          <w:wAfter w:w="49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E84BB8" w:rsidRPr="00625037" w:rsidTr="005E6EAA">
        <w:trPr>
          <w:gridAfter w:val="2"/>
          <w:wAfter w:w="49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</w:t>
      </w:r>
      <w:r w:rsidR="005E6EAA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rPr>
          <w:rStyle w:val="fontstyle21"/>
        </w:rPr>
        <w:t xml:space="preserve">образовательные организации </w:t>
      </w:r>
      <w:r w:rsidR="005E6EAA">
        <w:rPr>
          <w:rStyle w:val="fontstyle21"/>
        </w:rPr>
        <w:t xml:space="preserve">среднего </w:t>
      </w:r>
      <w:r w:rsidR="009C72C0" w:rsidRPr="00625037">
        <w:rPr>
          <w:rStyle w:val="fontstyle21"/>
        </w:rPr>
        <w:t>общего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C7777">
        <w:rPr>
          <w:color w:val="000000"/>
          <w:sz w:val="24"/>
          <w:szCs w:val="24"/>
        </w:rPr>
        <w:t>Учебная (технологическая) практика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A5E33">
        <w:rPr>
          <w:b/>
          <w:sz w:val="16"/>
          <w:szCs w:val="16"/>
        </w:rPr>
        <w:t>Учебной (технологической)</w:t>
      </w:r>
      <w:r w:rsidR="0075796B" w:rsidRPr="00625037">
        <w:rPr>
          <w:b/>
          <w:sz w:val="16"/>
          <w:szCs w:val="16"/>
        </w:rPr>
        <w:t xml:space="preserve">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>
        <w:rPr>
          <w:b/>
          <w:sz w:val="16"/>
          <w:szCs w:val="16"/>
        </w:rPr>
        <w:t xml:space="preserve">учебной 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C7777">
        <w:rPr>
          <w:b/>
          <w:sz w:val="16"/>
          <w:szCs w:val="16"/>
        </w:rPr>
        <w:t>Учебная (технологическая)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lastRenderedPageBreak/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75796B" w:rsidRPr="00625037">
        <w:rPr>
          <w:color w:val="000000"/>
          <w:sz w:val="24"/>
          <w:szCs w:val="24"/>
        </w:rPr>
        <w:t xml:space="preserve"> практике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B90D7E">
        <w:rPr>
          <w:b/>
          <w:bCs/>
          <w:color w:val="000000"/>
          <w:sz w:val="24"/>
          <w:szCs w:val="24"/>
        </w:rPr>
        <w:t xml:space="preserve">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4C08DA" w:rsidRPr="00B90D7E">
        <w:rPr>
          <w:color w:val="000000"/>
          <w:sz w:val="24"/>
          <w:szCs w:val="24"/>
        </w:rPr>
        <w:t xml:space="preserve">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</w:t>
      </w:r>
      <w:r w:rsidR="00296848" w:rsidRPr="00B90D7E">
        <w:rPr>
          <w:rFonts w:eastAsia="Times New Roman"/>
          <w:color w:val="000000"/>
          <w:sz w:val="24"/>
        </w:rPr>
        <w:lastRenderedPageBreak/>
        <w:t>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19188E" w:rsidRDefault="0019188E" w:rsidP="00625037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19188E">
        <w:rPr>
          <w:rFonts w:eastAsia="Times New Roman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8" w:history="1">
        <w:r w:rsidR="008B2C29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r w:rsidR="0019188E"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сопровождение начального образования : учебное пособие для среднего профессионального образования / Л. В. Федина. — 2-е изд., стер.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131 с. — (Профессиональное образование). — ISBN 978-5-534-11274-0. — Текст : электронный // Образовательная платформа Юрайт [сайт]. — URL: </w:t>
      </w:r>
      <w:hyperlink r:id="rId9" w:history="1">
        <w:r w:rsidR="008B2C29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r w:rsidR="0019188E" w:rsidRPr="0019188E">
        <w:rPr>
          <w:rFonts w:eastAsia="Times New Roman"/>
          <w:sz w:val="24"/>
          <w:szCs w:val="24"/>
        </w:rPr>
        <w:t>Землянская, Е. Н.  Теоретические основы организации обучения в начальных классах : учебник и практикум для среднего профессионального образования / Е. Н. Землянская.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247 с. — (Профессиональное образование). — ISBN 978-5-534-13726-2. — Текст : электронный // Образовательная платформа Юрайт [сайт]. — URL: </w:t>
      </w:r>
      <w:hyperlink r:id="rId10" w:history="1">
        <w:r w:rsidR="008B2C29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</w:t>
      </w:r>
      <w:r w:rsidR="0019188E"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 : учебник и практикум для вузов / В. И. Максакова. — 2-е изд., испр. и доп.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206 с. — (Высшее образование). — ISBN 978-5-534-06562-6. — Текст : электронный // Образовательная платформа Юрайт [сайт]. — URL: </w:t>
      </w:r>
      <w:hyperlink r:id="rId11" w:history="1">
        <w:r w:rsidR="008B2C29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625037" w:rsidRPr="00625037" w:rsidRDefault="00625037" w:rsidP="0019188E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="0019188E"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 : учебник и практикум для вузов / И. Ю. Кулагина.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291 с. — (Высшее образование). — ISBN 978-5-534-00582-0. — Текст : электронный // Образовательная платформа Юрайт [сайт]. — URL: </w:t>
      </w:r>
      <w:hyperlink r:id="rId12" w:history="1">
        <w:r w:rsidR="008B2C29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8B2C29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Default="0019188E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625037"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="00625037"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4" w:history="1">
        <w:r w:rsidR="008B2C29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30C11" w:rsidRPr="00321131" w:rsidRDefault="00630C11" w:rsidP="00630C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5" w:history="1">
        <w:r w:rsidR="008B2C29">
          <w:rPr>
            <w:rStyle w:val="a6"/>
            <w:sz w:val="24"/>
            <w:szCs w:val="24"/>
          </w:rPr>
          <w:t>https://urait.ru/bcode/476019</w:t>
        </w:r>
      </w:hyperlink>
    </w:p>
    <w:p w:rsidR="00630C11" w:rsidRPr="00625037" w:rsidRDefault="00630C11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7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7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851BB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</w:rPr>
        <w:t>ПЕРЕЧЕНЬ</w:t>
      </w:r>
      <w:r w:rsidRPr="00851BB4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ПРОГРАММНОГО</w:t>
      </w:r>
      <w:r w:rsidRPr="00851BB4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ОБЕСПЕЧЕНИЯ</w:t>
      </w:r>
    </w:p>
    <w:p w:rsidR="005565E1" w:rsidRPr="00851BB4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51BB4">
        <w:rPr>
          <w:color w:val="000000"/>
          <w:sz w:val="24"/>
          <w:szCs w:val="24"/>
          <w:lang w:val="en-US"/>
        </w:rPr>
        <w:t>-</w:t>
      </w:r>
      <w:r w:rsidR="005565E1" w:rsidRPr="00851BB4">
        <w:rPr>
          <w:color w:val="000000"/>
          <w:sz w:val="24"/>
          <w:szCs w:val="24"/>
          <w:lang w:val="en-US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MicrosoftWindows</w:t>
      </w:r>
      <w:r w:rsidR="005565E1" w:rsidRPr="00851BB4">
        <w:rPr>
          <w:color w:val="000000"/>
          <w:sz w:val="24"/>
          <w:szCs w:val="24"/>
          <w:lang w:val="en-US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51BB4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51BB4">
        <w:rPr>
          <w:color w:val="000000"/>
          <w:sz w:val="24"/>
          <w:szCs w:val="24"/>
          <w:lang w:val="en-US"/>
        </w:rPr>
        <w:t>-</w:t>
      </w:r>
      <w:r w:rsidR="005565E1" w:rsidRPr="00851BB4">
        <w:rPr>
          <w:color w:val="000000"/>
          <w:sz w:val="24"/>
          <w:szCs w:val="24"/>
          <w:lang w:val="en-US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распространяемый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офисный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пакет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с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открытым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исходным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кодом</w:t>
      </w:r>
      <w:r w:rsidR="005565E1" w:rsidRPr="00851BB4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8B2C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8B2C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8B2C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8B2C2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8B2C2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625037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8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8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 w:rsidR="007A5E33"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 w:rsidR="007A5E33">
        <w:rPr>
          <w:sz w:val="24"/>
          <w:szCs w:val="24"/>
        </w:rPr>
        <w:t>7</w:t>
      </w:r>
      <w:r w:rsidRPr="000F49A7">
        <w:rPr>
          <w:sz w:val="24"/>
          <w:szCs w:val="24"/>
        </w:rPr>
        <w:t xml:space="preserve"> (</w:t>
      </w:r>
      <w:r w:rsidR="007A5E33">
        <w:rPr>
          <w:sz w:val="24"/>
          <w:szCs w:val="24"/>
        </w:rPr>
        <w:t>У</w:t>
      </w:r>
      <w:r w:rsidRPr="000F49A7">
        <w:rPr>
          <w:sz w:val="24"/>
          <w:szCs w:val="24"/>
        </w:rPr>
        <w:t>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7A5E33"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Технологическая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C72981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8B2C29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E5F4C" w:rsidRPr="00E86BF3" w:rsidRDefault="006E5F4C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E5F4C" w:rsidRPr="00E86BF3" w:rsidRDefault="006E5F4C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E5F4C" w:rsidRPr="00713368" w:rsidRDefault="006E5F4C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72981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851BB4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51BB4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851BB4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sz w:val="24"/>
          <w:szCs w:val="24"/>
        </w:rPr>
        <w:t xml:space="preserve">Познакомиться </w:t>
      </w:r>
      <w:r w:rsidRPr="00851BB4">
        <w:rPr>
          <w:rFonts w:ascii="Times New Roman" w:hAnsi="Times New Roman"/>
          <w:sz w:val="24"/>
          <w:szCs w:val="24"/>
        </w:rPr>
        <w:tab/>
        <w:t>с</w:t>
      </w:r>
      <w:r w:rsidRPr="00851BB4">
        <w:rPr>
          <w:rFonts w:ascii="Times New Roman" w:hAnsi="Times New Roman"/>
          <w:sz w:val="24"/>
          <w:szCs w:val="24"/>
        </w:rPr>
        <w:tab/>
        <w:t>целями,</w:t>
      </w:r>
      <w:r w:rsidRPr="00851BB4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851BB4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851BB4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851BB4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1BB4">
        <w:rPr>
          <w:rFonts w:ascii="Times New Roman" w:hAnsi="Times New Roman"/>
          <w:b/>
          <w:sz w:val="24"/>
          <w:szCs w:val="24"/>
        </w:rPr>
        <w:t>Основной</w:t>
      </w:r>
      <w:r w:rsidRPr="00851BB4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851BB4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851BB4">
        <w:rPr>
          <w:sz w:val="24"/>
          <w:szCs w:val="24"/>
        </w:rPr>
        <w:t>Познакомиться  с представителями администрации учреждения(организации);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851BB4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851BB4">
        <w:rPr>
          <w:b/>
          <w:i/>
          <w:iCs/>
          <w:sz w:val="24"/>
          <w:szCs w:val="24"/>
        </w:rPr>
        <w:t>Результат</w:t>
      </w:r>
      <w:r w:rsidRPr="00851BB4">
        <w:rPr>
          <w:b/>
          <w:i/>
          <w:sz w:val="24"/>
          <w:szCs w:val="24"/>
        </w:rPr>
        <w:t>:</w:t>
      </w:r>
      <w:r w:rsidRPr="00851BB4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851BB4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851BB4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851BB4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851BB4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851BB4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851BB4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851BB4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отряда;количество детей в отряде;</w:t>
      </w:r>
      <w:r w:rsidRPr="00851BB4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851BB4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отряда;девиз, речевка, отрядная песня; п</w:t>
      </w:r>
      <w:r w:rsidRPr="00851BB4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72981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Pr="00CB70C5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108" w:rsidRDefault="00053108" w:rsidP="00160BC1">
      <w:r>
        <w:separator/>
      </w:r>
    </w:p>
  </w:endnote>
  <w:endnote w:type="continuationSeparator" w:id="0">
    <w:p w:rsidR="00053108" w:rsidRDefault="0005310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108" w:rsidRDefault="00053108" w:rsidP="00160BC1">
      <w:r>
        <w:separator/>
      </w:r>
    </w:p>
  </w:footnote>
  <w:footnote w:type="continuationSeparator" w:id="0">
    <w:p w:rsidR="00053108" w:rsidRDefault="0005310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3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237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3108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23C2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88E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6B72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289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D4400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E6EAA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0C11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F4C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BB4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6D81"/>
    <w:rsid w:val="00897DFB"/>
    <w:rsid w:val="008B2C29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7FDA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70CA1"/>
    <w:rsid w:val="00C7298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B5BD9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97306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708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styleId="af8">
    <w:name w:val="Unresolved Mention"/>
    <w:basedOn w:val="a1"/>
    <w:uiPriority w:val="99"/>
    <w:semiHidden/>
    <w:unhideWhenUsed/>
    <w:rsid w:val="0000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8924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974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601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9746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5705" TargetMode="External"/><Relationship Id="rId14" Type="http://schemas.openxmlformats.org/officeDocument/2006/relationships/hyperlink" Target="https://biblio-online.ru/bcode/420463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urait.ru/bcode/49435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21</Pages>
  <Words>8291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55444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18</cp:revision>
  <cp:lastPrinted>2019-10-17T08:03:00Z</cp:lastPrinted>
  <dcterms:created xsi:type="dcterms:W3CDTF">2022-02-19T10:07:00Z</dcterms:created>
  <dcterms:modified xsi:type="dcterms:W3CDTF">2022-11-13T19:34:00Z</dcterms:modified>
</cp:coreProperties>
</file>